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Default="00DB5D38" w:rsidP="00D30C50">
      <w:pPr>
        <w:ind w:left="4680"/>
        <w:rPr>
          <w:rFonts w:asciiTheme="minorHAnsi" w:hAnsiTheme="minorHAnsi"/>
        </w:rPr>
      </w:pPr>
    </w:p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306E5F">
        <w:rPr>
          <w:rFonts w:asciiTheme="minorHAnsi" w:hAnsiTheme="minorHAnsi"/>
        </w:rPr>
        <w:t>1</w:t>
      </w:r>
      <w:r w:rsidR="0033586E">
        <w:rPr>
          <w:rFonts w:asciiTheme="minorHAnsi" w:hAnsiTheme="minorHAnsi"/>
        </w:rPr>
        <w:t>5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306E5F">
        <w:rPr>
          <w:rFonts w:asciiTheme="minorHAnsi" w:hAnsiTheme="minorHAnsi"/>
        </w:rPr>
        <w:t>16-06</w:t>
      </w:r>
      <w:r w:rsidR="003A1B7B">
        <w:rPr>
          <w:rFonts w:asciiTheme="minorHAnsi" w:hAnsiTheme="minorHAnsi"/>
        </w:rPr>
        <w:t>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B5D38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>Lista wybranych operacji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 </w:t>
      </w:r>
    </w:p>
    <w:p w:rsidR="00D30C50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p w:rsidR="00DB5D38" w:rsidRPr="004F1BA1" w:rsidRDefault="00DB5D38" w:rsidP="00D30C50">
      <w:pPr>
        <w:rPr>
          <w:rFonts w:asciiTheme="minorHAnsi" w:hAnsiTheme="minorHAns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B5D38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B5D38" w:rsidRDefault="00DB5D38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DB5D38"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:rsidR="00DB5D38" w:rsidRDefault="00DB5D38" w:rsidP="005840D9">
            <w:pPr>
              <w:jc w:val="center"/>
              <w:rPr>
                <w:rFonts w:asciiTheme="minorHAnsi" w:hAnsiTheme="minorHAnsi"/>
                <w:b/>
              </w:rPr>
            </w:pPr>
          </w:p>
          <w:p w:rsidR="00D30C50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  <w:p w:rsidR="00DB5D38" w:rsidRPr="004F1BA1" w:rsidRDefault="00DB5D38" w:rsidP="005840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345/MP/2014</w:t>
            </w:r>
          </w:p>
        </w:tc>
        <w:tc>
          <w:tcPr>
            <w:tcW w:w="2837" w:type="dxa"/>
            <w:vAlign w:val="center"/>
          </w:tcPr>
          <w:p w:rsidR="00DB5D38" w:rsidRPr="00F15B49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Renowacja pomnika </w:t>
            </w:r>
            <w:r w:rsidR="00B554F3">
              <w:rPr>
                <w:rFonts w:asciiTheme="minorHAnsi" w:hAnsiTheme="minorHAnsi"/>
                <w:sz w:val="16"/>
                <w:szCs w:val="16"/>
              </w:rPr>
              <w:t>św. Jana Nepomucena w Bledzewie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Bledzew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Kościuszki 16; 66-350 Bledzew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5961004148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210966869</w:t>
            </w:r>
          </w:p>
          <w:p w:rsidR="00DB5D38" w:rsidRPr="007A27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062131795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24 900,00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52,92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330/MP/2014</w:t>
            </w:r>
          </w:p>
        </w:tc>
        <w:tc>
          <w:tcPr>
            <w:tcW w:w="2837" w:type="dxa"/>
            <w:vAlign w:val="center"/>
          </w:tcPr>
          <w:p w:rsidR="00DB5D38" w:rsidRPr="0058686F" w:rsidRDefault="00DB5D38" w:rsidP="00DB5D3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„Gadu-gadu pod wiatą”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Rafał Wiktor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Święty Wojciech 18/3; 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66-300 Międzyrzecz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-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75071308355</w:t>
            </w:r>
          </w:p>
          <w:p w:rsidR="00DB5D38" w:rsidRPr="0058686F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069516086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9 600,00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49,17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346/MP/2014</w:t>
            </w:r>
          </w:p>
        </w:tc>
        <w:tc>
          <w:tcPr>
            <w:tcW w:w="2837" w:type="dxa"/>
            <w:vAlign w:val="center"/>
          </w:tcPr>
          <w:p w:rsidR="00DB5D38" w:rsidRPr="0058686F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Jak dobrze mieć sąsiada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Wspólnota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</w:t>
            </w:r>
            <w:r w:rsidRPr="0058686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ieszkaniowa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Konstytucji 3 Maja 59 66-300 Międzyrzecz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Konstytucji 3</w:t>
            </w:r>
            <w:r w:rsidR="00B554F3">
              <w:rPr>
                <w:rFonts w:asciiTheme="minorHAnsi" w:hAnsiTheme="minorHAnsi"/>
                <w:color w:val="000000"/>
                <w:sz w:val="16"/>
                <w:szCs w:val="16"/>
              </w:rPr>
              <w:t>go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Maja 59;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5961723469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080407771</w:t>
            </w:r>
          </w:p>
          <w:p w:rsidR="00DB5D38" w:rsidRPr="0058686F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069527031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13 745,52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328/MP/2014</w:t>
            </w:r>
          </w:p>
        </w:tc>
        <w:tc>
          <w:tcPr>
            <w:tcW w:w="2837" w:type="dxa"/>
            <w:vAlign w:val="center"/>
          </w:tcPr>
          <w:p w:rsidR="00DB5D38" w:rsidRPr="0058686F" w:rsidRDefault="00DB5D38" w:rsidP="00DB5D3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Budowa si</w:t>
            </w:r>
            <w:r w:rsidR="00B554F3">
              <w:rPr>
                <w:rFonts w:asciiTheme="minorHAnsi" w:hAnsiTheme="minorHAnsi"/>
                <w:sz w:val="16"/>
                <w:szCs w:val="16"/>
              </w:rPr>
              <w:t>łowni zewnętrznej w Przytocznej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B5D38" w:rsidRPr="0058686F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Gmina Przytoczna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4; 66-340 Przytoczna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DB5D38" w:rsidRPr="0058686F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063909373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24 990,00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338/MP/2014</w:t>
            </w:r>
          </w:p>
        </w:tc>
        <w:tc>
          <w:tcPr>
            <w:tcW w:w="2837" w:type="dxa"/>
            <w:vAlign w:val="center"/>
          </w:tcPr>
          <w:p w:rsidR="00DB5D38" w:rsidRPr="00F15B49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Kompleksowe zagospodarowanie terenu – utworzenie miejsca spotkań mieszkańców powiatu strzelecko-drezdeneckiego.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Powiat Strzelecko-Drezdenecki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Ks. St. Wyszyńskiego 7;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66-500 Strzelce Krajeńskie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5992635973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210967350</w:t>
            </w:r>
          </w:p>
          <w:p w:rsidR="00DB5D38" w:rsidRPr="00AF7677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064592631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50 000,00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349/MP/2014</w:t>
            </w:r>
          </w:p>
        </w:tc>
        <w:tc>
          <w:tcPr>
            <w:tcW w:w="2837" w:type="dxa"/>
            <w:vAlign w:val="center"/>
          </w:tcPr>
          <w:p w:rsidR="00DB5D38" w:rsidRPr="00F15B49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Budowa kortu tenisowego w Wysokiej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Stowarzyszenie „Działamy razem”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Wysoka 18; 66-300 Międzyrzecz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5961747197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081192485</w:t>
            </w:r>
          </w:p>
          <w:p w:rsidR="00DB5D38" w:rsidRPr="0058686F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069146340</w:t>
            </w: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50 000,00</w:t>
            </w:r>
          </w:p>
        </w:tc>
      </w:tr>
      <w:tr w:rsidR="00DB5D38" w:rsidRPr="004F1BA1" w:rsidTr="00DB5D38">
        <w:tc>
          <w:tcPr>
            <w:tcW w:w="993" w:type="dxa"/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416" w:type="dxa"/>
            <w:gridSpan w:val="2"/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353/MP/2014</w:t>
            </w:r>
          </w:p>
        </w:tc>
        <w:tc>
          <w:tcPr>
            <w:tcW w:w="2837" w:type="dxa"/>
            <w:vAlign w:val="center"/>
          </w:tcPr>
          <w:p w:rsidR="00DB5D38" w:rsidRPr="0058686F" w:rsidRDefault="00DB5D38" w:rsidP="00DB5D3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Turystyczna jesień na wodzie i drodze</w:t>
            </w:r>
          </w:p>
        </w:tc>
        <w:tc>
          <w:tcPr>
            <w:tcW w:w="2835" w:type="dxa"/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Klub Dziewięćdziesiąt Sześć MC Poland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ul. Wałowa 1; 66-200 Świebodzin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9271902156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080255433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069526594</w:t>
            </w:r>
          </w:p>
          <w:p w:rsidR="00DB5D38" w:rsidRPr="00C0624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32 688,00</w:t>
            </w:r>
          </w:p>
        </w:tc>
      </w:tr>
      <w:tr w:rsidR="00DB5D38" w:rsidRPr="004F1BA1" w:rsidTr="00DB5D3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5D38" w:rsidRDefault="00DB5D38" w:rsidP="00DB5D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5D38" w:rsidRPr="00130DCE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43,18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DB5D38" w:rsidRPr="0058686F" w:rsidRDefault="00DB5D38" w:rsidP="00DB5D3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351/MP/2014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DB5D38" w:rsidRPr="00F15B49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 xml:space="preserve">Budowa siłowni zewnętrznej w Radoszynie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 w:rsidRPr="0058686F">
              <w:rPr>
                <w:rFonts w:asciiTheme="minorHAnsi" w:hAnsiTheme="minorHAnsi"/>
                <w:sz w:val="16"/>
                <w:szCs w:val="16"/>
              </w:rPr>
              <w:t>Stowarzyszenie Oświatowców ”</w:t>
            </w:r>
            <w:proofErr w:type="spellStart"/>
            <w:r w:rsidRPr="0058686F">
              <w:rPr>
                <w:rFonts w:asciiTheme="minorHAnsi" w:hAnsiTheme="minorHAnsi"/>
                <w:sz w:val="16"/>
                <w:szCs w:val="16"/>
              </w:rPr>
              <w:t>Ganesa</w:t>
            </w:r>
            <w:proofErr w:type="spellEnd"/>
            <w:r w:rsidRPr="0058686F">
              <w:rPr>
                <w:rFonts w:asciiTheme="minorHAnsi" w:hAnsiTheme="minorHAnsi"/>
                <w:sz w:val="16"/>
                <w:szCs w:val="16"/>
              </w:rPr>
              <w:t>”</w:t>
            </w:r>
          </w:p>
          <w:p w:rsidR="00DB5D3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Radoszyn 77; 66-213 Skąpe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9271889935</w:t>
            </w:r>
          </w:p>
          <w:p w:rsidR="00DB5D38" w:rsidRDefault="00DB5D38" w:rsidP="00DB5D38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080159238</w:t>
            </w:r>
          </w:p>
          <w:p w:rsidR="00DB5D38" w:rsidRPr="00C06248" w:rsidRDefault="00DB5D38" w:rsidP="00DB5D3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063849153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D38" w:rsidRDefault="00DB5D38" w:rsidP="00DB5D3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22 266,49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306E5F">
      <w:pPr>
        <w:ind w:left="-851" w:right="1"/>
        <w:jc w:val="both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* na liście wybranych operacji czerwoną linią rozdziela się operacje mieszczące się w limicie środków od tych stanowiących 20 % bufor – dotyczy operacji złożonych w ramach ostatniego naboru </w:t>
      </w:r>
      <w:r w:rsidR="00306E5F">
        <w:rPr>
          <w:rFonts w:asciiTheme="minorHAnsi" w:hAnsiTheme="minorHAnsi"/>
        </w:rPr>
        <w:br/>
      </w:r>
      <w:r w:rsidRPr="004F1BA1">
        <w:rPr>
          <w:rFonts w:asciiTheme="minorHAnsi" w:hAnsiTheme="minorHAnsi"/>
        </w:rPr>
        <w:t>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C239B"/>
    <w:rsid w:val="000D1D40"/>
    <w:rsid w:val="00167C25"/>
    <w:rsid w:val="001B09D6"/>
    <w:rsid w:val="001F634B"/>
    <w:rsid w:val="002C4F75"/>
    <w:rsid w:val="00306E5F"/>
    <w:rsid w:val="00311813"/>
    <w:rsid w:val="00311BC4"/>
    <w:rsid w:val="0033586E"/>
    <w:rsid w:val="00356663"/>
    <w:rsid w:val="003A1B7B"/>
    <w:rsid w:val="003E6372"/>
    <w:rsid w:val="004F17BE"/>
    <w:rsid w:val="004F1BA1"/>
    <w:rsid w:val="006C6582"/>
    <w:rsid w:val="00752744"/>
    <w:rsid w:val="007F590E"/>
    <w:rsid w:val="008D4392"/>
    <w:rsid w:val="00920A34"/>
    <w:rsid w:val="00964F17"/>
    <w:rsid w:val="009E3B14"/>
    <w:rsid w:val="00AC2DDD"/>
    <w:rsid w:val="00B554F3"/>
    <w:rsid w:val="00C36B79"/>
    <w:rsid w:val="00D30C50"/>
    <w:rsid w:val="00DA69F3"/>
    <w:rsid w:val="00DB041B"/>
    <w:rsid w:val="00DB5D38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3C68-D393-4F19-B7B6-675BF60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20</cp:revision>
  <dcterms:created xsi:type="dcterms:W3CDTF">2013-05-14T07:26:00Z</dcterms:created>
  <dcterms:modified xsi:type="dcterms:W3CDTF">2014-06-12T11:32:00Z</dcterms:modified>
</cp:coreProperties>
</file>